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80E3" w14:textId="77777777" w:rsidR="008C29E5" w:rsidRDefault="008C29E5" w:rsidP="008C29E5">
      <w:pPr>
        <w:ind w:left="360"/>
        <w:jc w:val="both"/>
      </w:pPr>
    </w:p>
    <w:p w14:paraId="63798EDB" w14:textId="77777777" w:rsidR="008C29E5" w:rsidRDefault="008C29E5" w:rsidP="008C29E5">
      <w:pPr>
        <w:pStyle w:val="Prrafodelista"/>
        <w:jc w:val="both"/>
      </w:pPr>
    </w:p>
    <w:p w14:paraId="496A5447" w14:textId="4D737B6A" w:rsidR="008C29E5" w:rsidRPr="00E72093" w:rsidRDefault="008C29E5" w:rsidP="008C29E5">
      <w:pPr>
        <w:jc w:val="center"/>
        <w:rPr>
          <w:b/>
          <w:bCs/>
        </w:rPr>
      </w:pPr>
      <w:r w:rsidRPr="00E72093">
        <w:rPr>
          <w:b/>
          <w:bCs/>
        </w:rPr>
        <w:t>OBJETIVO DE LA POLÍTICA</w:t>
      </w:r>
    </w:p>
    <w:p w14:paraId="0F301724" w14:textId="34530100" w:rsidR="008C29E5" w:rsidRDefault="008C29E5" w:rsidP="008C29E5">
      <w:pPr>
        <w:pStyle w:val="Prrafodelista"/>
        <w:numPr>
          <w:ilvl w:val="0"/>
          <w:numId w:val="2"/>
        </w:numPr>
        <w:jc w:val="both"/>
      </w:pPr>
      <w:r>
        <w:t xml:space="preserve">Poder reglamentar las inscripciones o retiros de los socios (as) e invitados a las escuelas/academias del </w:t>
      </w:r>
      <w:r w:rsidR="00C319F2">
        <w:t>C</w:t>
      </w:r>
      <w:r>
        <w:t>lub</w:t>
      </w:r>
      <w:r w:rsidR="00C319F2">
        <w:t xml:space="preserve"> Campestre</w:t>
      </w:r>
      <w:r>
        <w:t xml:space="preserve"> Farallones.</w:t>
      </w:r>
    </w:p>
    <w:p w14:paraId="42F47068" w14:textId="6B1F2928" w:rsidR="008C29E5" w:rsidRDefault="008C29E5" w:rsidP="008C29E5">
      <w:pPr>
        <w:pStyle w:val="Prrafodelista"/>
        <w:numPr>
          <w:ilvl w:val="0"/>
          <w:numId w:val="2"/>
        </w:numPr>
        <w:jc w:val="both"/>
      </w:pPr>
      <w:r>
        <w:t>Esta política permitirá dar claridad a nuestros usuarios en la forma que se factura</w:t>
      </w:r>
      <w:r w:rsidR="00C319F2">
        <w:t>rá</w:t>
      </w:r>
      <w:r>
        <w:t>n estos servicios.</w:t>
      </w:r>
    </w:p>
    <w:p w14:paraId="0F31AD28" w14:textId="77777777" w:rsidR="008C29E5" w:rsidRDefault="008C29E5" w:rsidP="00E72093">
      <w:pPr>
        <w:jc w:val="center"/>
        <w:rPr>
          <w:b/>
          <w:bCs/>
        </w:rPr>
      </w:pPr>
    </w:p>
    <w:p w14:paraId="332C65C4" w14:textId="08B7D34C" w:rsidR="002C2025" w:rsidRPr="00E72093" w:rsidRDefault="00A367A9" w:rsidP="00E72093">
      <w:pPr>
        <w:jc w:val="center"/>
        <w:rPr>
          <w:b/>
          <w:bCs/>
        </w:rPr>
      </w:pPr>
      <w:r w:rsidRPr="00E72093">
        <w:rPr>
          <w:b/>
          <w:bCs/>
        </w:rPr>
        <w:t>POL</w:t>
      </w:r>
      <w:r>
        <w:rPr>
          <w:b/>
          <w:bCs/>
        </w:rPr>
        <w:t>Í</w:t>
      </w:r>
      <w:r w:rsidRPr="00E72093">
        <w:rPr>
          <w:b/>
          <w:bCs/>
        </w:rPr>
        <w:t>TICA DE</w:t>
      </w:r>
      <w:r w:rsidR="00EF0E6C" w:rsidRPr="00E72093">
        <w:rPr>
          <w:b/>
          <w:bCs/>
        </w:rPr>
        <w:t xml:space="preserve"> PAGOS MENSUALES EN LAS ESCUELA / ACADEMIA</w:t>
      </w:r>
    </w:p>
    <w:p w14:paraId="4391DB24" w14:textId="7B6657FC" w:rsidR="00EF0E6C" w:rsidRDefault="00EF0E6C" w:rsidP="00E72093">
      <w:pPr>
        <w:pStyle w:val="Prrafodelista"/>
        <w:numPr>
          <w:ilvl w:val="0"/>
          <w:numId w:val="1"/>
        </w:numPr>
        <w:jc w:val="both"/>
      </w:pPr>
      <w:r>
        <w:t>Tod</w:t>
      </w:r>
      <w:r w:rsidR="006F3918">
        <w:t>o socio e invitado</w:t>
      </w:r>
      <w:r w:rsidR="00A367A9">
        <w:t>,</w:t>
      </w:r>
      <w:r w:rsidR="006F3918">
        <w:t xml:space="preserve"> </w:t>
      </w:r>
      <w:r w:rsidR="00A367A9">
        <w:t>deberá llenar</w:t>
      </w:r>
      <w:r w:rsidR="00B424BC">
        <w:t xml:space="preserve"> </w:t>
      </w:r>
      <w:r w:rsidR="00A367A9">
        <w:t>el</w:t>
      </w:r>
      <w:r w:rsidR="00B424BC">
        <w:t xml:space="preserve"> formato de</w:t>
      </w:r>
      <w:r>
        <w:t xml:space="preserve"> inscripción</w:t>
      </w:r>
      <w:r w:rsidR="00A367A9">
        <w:t>,</w:t>
      </w:r>
      <w:r w:rsidR="00315DBA">
        <w:t xml:space="preserve"> </w:t>
      </w:r>
      <w:r w:rsidR="00AF3D85">
        <w:t>el cual s</w:t>
      </w:r>
      <w:r>
        <w:t xml:space="preserve">e </w:t>
      </w:r>
      <w:r w:rsidR="00A367A9">
        <w:t xml:space="preserve">diligenciará </w:t>
      </w:r>
      <w:r w:rsidR="00AF3D85">
        <w:t xml:space="preserve">en la oficina </w:t>
      </w:r>
      <w:r>
        <w:t>de deportes</w:t>
      </w:r>
      <w:r w:rsidR="00651A12">
        <w:t xml:space="preserve"> </w:t>
      </w:r>
      <w:r w:rsidR="006A28C1">
        <w:t>o al</w:t>
      </w:r>
      <w:r>
        <w:t xml:space="preserve"> correo </w:t>
      </w:r>
      <w:hyperlink r:id="rId5" w:history="1">
        <w:r w:rsidR="00591237" w:rsidRPr="00911A08">
          <w:rPr>
            <w:rStyle w:val="Hipervnculo"/>
          </w:rPr>
          <w:t>tenis@clubfarallones.org</w:t>
        </w:r>
      </w:hyperlink>
      <w:r>
        <w:t>.</w:t>
      </w:r>
    </w:p>
    <w:p w14:paraId="6FF77B22" w14:textId="3681C7E8" w:rsidR="005944FA" w:rsidRDefault="00EF0E6C" w:rsidP="00E72093">
      <w:pPr>
        <w:pStyle w:val="Prrafodelista"/>
        <w:numPr>
          <w:ilvl w:val="0"/>
          <w:numId w:val="1"/>
        </w:numPr>
        <w:jc w:val="both"/>
      </w:pPr>
      <w:r>
        <w:t xml:space="preserve">Las inscripciones se podrán </w:t>
      </w:r>
      <w:r w:rsidR="006B03FC">
        <w:t xml:space="preserve">realizar </w:t>
      </w:r>
      <w:r>
        <w:t>en cualquier momento</w:t>
      </w:r>
      <w:r w:rsidR="00A367A9">
        <w:t>. E</w:t>
      </w:r>
      <w:r>
        <w:t>l costo del mes será calculado según los días de asistencia</w:t>
      </w:r>
      <w:r w:rsidR="004C15C8">
        <w:t>.</w:t>
      </w:r>
    </w:p>
    <w:p w14:paraId="673D8215" w14:textId="04143F33" w:rsidR="005944FA" w:rsidRDefault="005944FA" w:rsidP="00E72093">
      <w:pPr>
        <w:pStyle w:val="Prrafodelista"/>
        <w:numPr>
          <w:ilvl w:val="0"/>
          <w:numId w:val="1"/>
        </w:numPr>
        <w:jc w:val="both"/>
      </w:pPr>
      <w:r>
        <w:t>Todo retiro deberá hacerse en el mes anterior</w:t>
      </w:r>
      <w:r w:rsidR="00A367A9">
        <w:t xml:space="preserve"> </w:t>
      </w:r>
      <w:r>
        <w:t xml:space="preserve">al que se quiera </w:t>
      </w:r>
      <w:r w:rsidR="00A367A9">
        <w:t>desvincular</w:t>
      </w:r>
      <w:r>
        <w:t xml:space="preserve"> al alumno, siendo </w:t>
      </w:r>
      <w:r w:rsidR="00535C30">
        <w:t>el plazo máximo, el último día de ese mes. S</w:t>
      </w:r>
      <w:r>
        <w:t>i esta directriz no es acatada</w:t>
      </w:r>
      <w:r w:rsidR="00535C30">
        <w:t>,</w:t>
      </w:r>
      <w:r>
        <w:t xml:space="preserve"> se cobrar</w:t>
      </w:r>
      <w:r w:rsidR="00535C30">
        <w:t>á</w:t>
      </w:r>
      <w:r>
        <w:t xml:space="preserve"> </w:t>
      </w:r>
      <w:r w:rsidR="00535C30">
        <w:t>la mensualidad completa sin</w:t>
      </w:r>
      <w:r>
        <w:t xml:space="preserve"> importar que no haya asistencia del alumno.</w:t>
      </w:r>
    </w:p>
    <w:p w14:paraId="78D6FC1C" w14:textId="09DBC8D8" w:rsidR="00EF0E6C" w:rsidRDefault="00625490" w:rsidP="00E72093">
      <w:pPr>
        <w:pStyle w:val="Prrafodelista"/>
        <w:numPr>
          <w:ilvl w:val="0"/>
          <w:numId w:val="1"/>
        </w:numPr>
        <w:jc w:val="both"/>
      </w:pPr>
      <w:r>
        <w:t>Mientras un socio (a) est</w:t>
      </w:r>
      <w:r w:rsidR="00535C30">
        <w:t>é</w:t>
      </w:r>
      <w:r>
        <w:t xml:space="preserve"> inscrito en cualquier nivel de la escuela/academia</w:t>
      </w:r>
      <w:r w:rsidR="00535C30">
        <w:t>,</w:t>
      </w:r>
      <w:r>
        <w:t xml:space="preserve"> </w:t>
      </w:r>
      <w:r w:rsidR="00535C30">
        <w:t>é</w:t>
      </w:r>
      <w:r>
        <w:t>ste será cobrado sin importar el porcentaje de asistencia.</w:t>
      </w:r>
      <w:r w:rsidR="00EF0E6C">
        <w:t xml:space="preserve"> </w:t>
      </w:r>
    </w:p>
    <w:p w14:paraId="76AA6C22" w14:textId="39D847D2" w:rsidR="004329DB" w:rsidRDefault="00625490" w:rsidP="00E72093">
      <w:pPr>
        <w:pStyle w:val="Prrafodelista"/>
        <w:numPr>
          <w:ilvl w:val="0"/>
          <w:numId w:val="1"/>
        </w:numPr>
        <w:jc w:val="both"/>
      </w:pPr>
      <w:r>
        <w:t>No se harán cobros siempre y cuando haya una excusa m</w:t>
      </w:r>
      <w:r w:rsidR="00535C30">
        <w:t>é</w:t>
      </w:r>
      <w:r>
        <w:t>dica que avale la inasistencia a la escuela/academia</w:t>
      </w:r>
      <w:r w:rsidR="004329DB">
        <w:t>.</w:t>
      </w:r>
      <w:r w:rsidR="00535C30">
        <w:t xml:space="preserve"> U</w:t>
      </w:r>
      <w:r w:rsidR="007A3EC8">
        <w:t>n</w:t>
      </w:r>
      <w:r w:rsidR="004329DB">
        <w:t>a vez se valide la e</w:t>
      </w:r>
      <w:r w:rsidR="00535C30">
        <w:t>x</w:t>
      </w:r>
      <w:r w:rsidR="004329DB">
        <w:t xml:space="preserve">cusa </w:t>
      </w:r>
      <w:r w:rsidR="00535C30">
        <w:t>mé</w:t>
      </w:r>
      <w:r w:rsidR="004329DB">
        <w:t>dica</w:t>
      </w:r>
      <w:r w:rsidR="00535C30">
        <w:t>,</w:t>
      </w:r>
      <w:r w:rsidR="004329DB">
        <w:t xml:space="preserve"> se calculará los días que asistió a la escuela/academia y de esa forma</w:t>
      </w:r>
      <w:r w:rsidR="008C29E5">
        <w:t>,</w:t>
      </w:r>
      <w:r w:rsidR="004329DB">
        <w:t xml:space="preserve"> se facturar</w:t>
      </w:r>
      <w:r w:rsidR="008C29E5">
        <w:t>á</w:t>
      </w:r>
      <w:r w:rsidR="004329DB">
        <w:t>. No es v</w:t>
      </w:r>
      <w:r w:rsidR="008C29E5">
        <w:t>á</w:t>
      </w:r>
      <w:r w:rsidR="004329DB">
        <w:t>lido pasar una excusa m</w:t>
      </w:r>
      <w:r w:rsidR="008C29E5">
        <w:t>é</w:t>
      </w:r>
      <w:r w:rsidR="004329DB">
        <w:t>dica que tenga m</w:t>
      </w:r>
      <w:r w:rsidR="008C29E5">
        <w:t>á</w:t>
      </w:r>
      <w:r w:rsidR="004329DB">
        <w:t>s de tres (3) días de diferencia entre su expedición y la entrega.</w:t>
      </w:r>
    </w:p>
    <w:p w14:paraId="78189D90" w14:textId="3115713E" w:rsidR="007F1DEB" w:rsidRDefault="00520E35" w:rsidP="00E72093">
      <w:pPr>
        <w:pStyle w:val="Prrafodelista"/>
        <w:numPr>
          <w:ilvl w:val="0"/>
          <w:numId w:val="1"/>
        </w:numPr>
        <w:jc w:val="both"/>
      </w:pPr>
      <w:r>
        <w:t>Las clases que no sean recibidas por el alumno</w:t>
      </w:r>
      <w:r w:rsidR="003C4BCA">
        <w:t xml:space="preserve"> (socio o invitado)</w:t>
      </w:r>
      <w:r>
        <w:t xml:space="preserve"> en los días estipulados</w:t>
      </w:r>
      <w:r w:rsidR="00D316F8">
        <w:t>, s</w:t>
      </w:r>
      <w:r w:rsidR="007F1DEB">
        <w:t>e repon</w:t>
      </w:r>
      <w:r w:rsidR="008C29E5">
        <w:t>drán</w:t>
      </w:r>
      <w:r w:rsidR="007F1DEB">
        <w:t xml:space="preserve"> el mismo mes.</w:t>
      </w:r>
    </w:p>
    <w:p w14:paraId="6B7F6D63" w14:textId="2DA82838" w:rsidR="00D316F8" w:rsidRDefault="00D316F8" w:rsidP="00E72093">
      <w:pPr>
        <w:pStyle w:val="Prrafodelista"/>
        <w:numPr>
          <w:ilvl w:val="0"/>
          <w:numId w:val="1"/>
        </w:numPr>
        <w:jc w:val="both"/>
      </w:pPr>
      <w:r>
        <w:t xml:space="preserve">El descuento por hermano </w:t>
      </w:r>
      <w:r w:rsidR="003C4BCA">
        <w:t xml:space="preserve">del </w:t>
      </w:r>
      <w:r>
        <w:t>10% se aplica al de menor tari</w:t>
      </w:r>
      <w:r w:rsidR="0051763B">
        <w:t>f</w:t>
      </w:r>
      <w:r>
        <w:t>a</w:t>
      </w:r>
      <w:r w:rsidR="008C29E5">
        <w:t>. S</w:t>
      </w:r>
      <w:r w:rsidR="00EB3485">
        <w:t>olo aplica para socios</w:t>
      </w:r>
      <w:r w:rsidR="008C29E5">
        <w:t>*</w:t>
      </w:r>
      <w:r w:rsidR="00EB3485">
        <w:t>.</w:t>
      </w:r>
    </w:p>
    <w:p w14:paraId="4AA0FBF5" w14:textId="3D21FEA4" w:rsidR="0051763B" w:rsidRDefault="0051763B" w:rsidP="00E72093">
      <w:pPr>
        <w:pStyle w:val="Prrafodelista"/>
        <w:numPr>
          <w:ilvl w:val="0"/>
          <w:numId w:val="1"/>
        </w:numPr>
        <w:jc w:val="both"/>
      </w:pPr>
      <w:r>
        <w:t>La ve</w:t>
      </w:r>
      <w:r w:rsidR="00932BA1">
        <w:t>s</w:t>
      </w:r>
      <w:r>
        <w:t xml:space="preserve">timenta debe ser </w:t>
      </w:r>
      <w:r w:rsidR="00932BA1">
        <w:t>adecuada para la práctica deportiva</w:t>
      </w:r>
      <w:r w:rsidR="003600C0">
        <w:t xml:space="preserve"> (no licras, </w:t>
      </w:r>
      <w:r w:rsidR="00A0373B">
        <w:t>bermudas</w:t>
      </w:r>
      <w:r w:rsidR="00717FFB">
        <w:t>, uniforme de los colegios)</w:t>
      </w:r>
      <w:r w:rsidR="00932BA1">
        <w:t>.</w:t>
      </w:r>
    </w:p>
    <w:p w14:paraId="547D468E" w14:textId="017F2458" w:rsidR="005F7ABD" w:rsidRDefault="005F7ABD" w:rsidP="005F7ABD">
      <w:pPr>
        <w:pStyle w:val="Prrafodelista"/>
        <w:numPr>
          <w:ilvl w:val="0"/>
          <w:numId w:val="1"/>
        </w:numPr>
        <w:jc w:val="both"/>
      </w:pPr>
      <w:r>
        <w:t xml:space="preserve">El invitado debe ser presentado por un socio y </w:t>
      </w:r>
      <w:r w:rsidR="008C29E5">
        <w:t>é</w:t>
      </w:r>
      <w:r>
        <w:t>ste</w:t>
      </w:r>
      <w:r w:rsidR="008C29E5">
        <w:t>,</w:t>
      </w:r>
      <w:r>
        <w:t xml:space="preserve"> a su vez</w:t>
      </w:r>
      <w:r w:rsidR="008C29E5">
        <w:t xml:space="preserve">, </w:t>
      </w:r>
      <w:r>
        <w:t xml:space="preserve">hacerse responsable de su </w:t>
      </w:r>
      <w:r w:rsidR="000A15E5">
        <w:t>comportamiento</w:t>
      </w:r>
      <w:r w:rsidR="008C29E5">
        <w:t>,</w:t>
      </w:r>
      <w:r w:rsidR="000A15E5">
        <w:t xml:space="preserve"> </w:t>
      </w:r>
      <w:r w:rsidR="008C29E5">
        <w:t xml:space="preserve">en </w:t>
      </w:r>
      <w:r w:rsidR="00F05ABA">
        <w:t>convivencia</w:t>
      </w:r>
      <w:r w:rsidR="008C29E5">
        <w:t xml:space="preserve">, así </w:t>
      </w:r>
      <w:r w:rsidR="00F05ABA">
        <w:t>como en el pago de su mensualidad</w:t>
      </w:r>
      <w:r w:rsidR="008C29E5">
        <w:t>. E</w:t>
      </w:r>
      <w:r>
        <w:t xml:space="preserve">l periodo autorizado de ingreso al programa de las escuelas/academias es </w:t>
      </w:r>
      <w:r w:rsidR="008C29E5">
        <w:t>de máximo,</w:t>
      </w:r>
      <w:r>
        <w:t xml:space="preserve"> 6 meses.</w:t>
      </w:r>
    </w:p>
    <w:p w14:paraId="74F98214" w14:textId="688B0D07" w:rsidR="00932BA1" w:rsidRDefault="00514B94" w:rsidP="00E72093">
      <w:pPr>
        <w:pStyle w:val="Prrafodelista"/>
        <w:numPr>
          <w:ilvl w:val="0"/>
          <w:numId w:val="1"/>
        </w:numPr>
        <w:jc w:val="both"/>
      </w:pPr>
      <w:r>
        <w:t xml:space="preserve">Los invitados solo </w:t>
      </w:r>
      <w:r w:rsidR="008C29E5">
        <w:t xml:space="preserve">deberán </w:t>
      </w:r>
      <w:r>
        <w:t>hace</w:t>
      </w:r>
      <w:r w:rsidR="008C29E5">
        <w:t>r</w:t>
      </w:r>
      <w:r>
        <w:t xml:space="preserve"> uso del área de tenis</w:t>
      </w:r>
      <w:r w:rsidR="008C29E5">
        <w:t>.</w:t>
      </w:r>
    </w:p>
    <w:p w14:paraId="24300673" w14:textId="52F8D207" w:rsidR="00514B94" w:rsidRDefault="00514B94" w:rsidP="00E72093">
      <w:pPr>
        <w:pStyle w:val="Prrafodelista"/>
        <w:numPr>
          <w:ilvl w:val="0"/>
          <w:numId w:val="1"/>
        </w:numPr>
        <w:jc w:val="both"/>
      </w:pPr>
      <w:r>
        <w:t>Los invitados debe</w:t>
      </w:r>
      <w:r w:rsidR="008C29E5">
        <w:t>rán</w:t>
      </w:r>
      <w:r>
        <w:t xml:space="preserve"> cancelar la mensualidad los 5 primeros días del mes.</w:t>
      </w:r>
    </w:p>
    <w:p w14:paraId="66ABAB3A" w14:textId="665B154A" w:rsidR="00C92E9E" w:rsidRDefault="00C92E9E" w:rsidP="00E72093">
      <w:pPr>
        <w:pStyle w:val="Prrafodelista"/>
        <w:numPr>
          <w:ilvl w:val="0"/>
          <w:numId w:val="1"/>
        </w:numPr>
        <w:jc w:val="both"/>
      </w:pPr>
      <w:r>
        <w:t>Los invitados no p</w:t>
      </w:r>
      <w:r w:rsidR="008C29E5">
        <w:t>odrán</w:t>
      </w:r>
      <w:r>
        <w:t xml:space="preserve"> recibir clases particulares.</w:t>
      </w:r>
    </w:p>
    <w:p w14:paraId="6C9B8EC6" w14:textId="7A0A10B2" w:rsidR="00C6333A" w:rsidRDefault="00C6333A" w:rsidP="00C6333A">
      <w:pPr>
        <w:pStyle w:val="Prrafodelista"/>
        <w:numPr>
          <w:ilvl w:val="0"/>
          <w:numId w:val="1"/>
        </w:numPr>
        <w:jc w:val="both"/>
      </w:pPr>
      <w:r>
        <w:t>Cualquier excepción a este reglamento</w:t>
      </w:r>
      <w:r w:rsidR="008C29E5">
        <w:t xml:space="preserve">, </w:t>
      </w:r>
      <w:r>
        <w:t>debe</w:t>
      </w:r>
      <w:r w:rsidR="008C29E5">
        <w:t>rá</w:t>
      </w:r>
      <w:r>
        <w:t xml:space="preserve"> ser validada por el departamento de deportes y el comité de tenis.</w:t>
      </w:r>
    </w:p>
    <w:sectPr w:rsidR="00C633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A5E47"/>
    <w:multiLevelType w:val="hybridMultilevel"/>
    <w:tmpl w:val="D2B4D5AC"/>
    <w:lvl w:ilvl="0" w:tplc="6BF2A2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E5578"/>
    <w:multiLevelType w:val="hybridMultilevel"/>
    <w:tmpl w:val="FA1A782C"/>
    <w:lvl w:ilvl="0" w:tplc="CB064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004508">
    <w:abstractNumId w:val="1"/>
  </w:num>
  <w:num w:numId="2" w16cid:durableId="133911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6C"/>
    <w:rsid w:val="000A15E5"/>
    <w:rsid w:val="000B4082"/>
    <w:rsid w:val="00135F16"/>
    <w:rsid w:val="001A2089"/>
    <w:rsid w:val="002C2025"/>
    <w:rsid w:val="002E707E"/>
    <w:rsid w:val="00315DBA"/>
    <w:rsid w:val="00331327"/>
    <w:rsid w:val="003600C0"/>
    <w:rsid w:val="003C4BCA"/>
    <w:rsid w:val="004275D3"/>
    <w:rsid w:val="004329DB"/>
    <w:rsid w:val="00472628"/>
    <w:rsid w:val="004A010A"/>
    <w:rsid w:val="004C15C8"/>
    <w:rsid w:val="00503F33"/>
    <w:rsid w:val="00514B94"/>
    <w:rsid w:val="0051763B"/>
    <w:rsid w:val="00520E35"/>
    <w:rsid w:val="00535C30"/>
    <w:rsid w:val="005605B9"/>
    <w:rsid w:val="00572662"/>
    <w:rsid w:val="00591237"/>
    <w:rsid w:val="005944FA"/>
    <w:rsid w:val="005B2C45"/>
    <w:rsid w:val="005F7ABD"/>
    <w:rsid w:val="00625490"/>
    <w:rsid w:val="00651A12"/>
    <w:rsid w:val="006A28C1"/>
    <w:rsid w:val="006B03FC"/>
    <w:rsid w:val="006F3918"/>
    <w:rsid w:val="00717FFB"/>
    <w:rsid w:val="007A3EC8"/>
    <w:rsid w:val="007F1DEB"/>
    <w:rsid w:val="008C29E5"/>
    <w:rsid w:val="00932BA1"/>
    <w:rsid w:val="009D5AC7"/>
    <w:rsid w:val="009E141A"/>
    <w:rsid w:val="00A0373B"/>
    <w:rsid w:val="00A367A9"/>
    <w:rsid w:val="00AF3D85"/>
    <w:rsid w:val="00B343A9"/>
    <w:rsid w:val="00B424BC"/>
    <w:rsid w:val="00C039ED"/>
    <w:rsid w:val="00C2088F"/>
    <w:rsid w:val="00C319F2"/>
    <w:rsid w:val="00C6333A"/>
    <w:rsid w:val="00C91C9E"/>
    <w:rsid w:val="00C92E9E"/>
    <w:rsid w:val="00CC4932"/>
    <w:rsid w:val="00D316F8"/>
    <w:rsid w:val="00D5401D"/>
    <w:rsid w:val="00E30B86"/>
    <w:rsid w:val="00E312FC"/>
    <w:rsid w:val="00E72093"/>
    <w:rsid w:val="00E8065B"/>
    <w:rsid w:val="00EA0969"/>
    <w:rsid w:val="00EB3485"/>
    <w:rsid w:val="00ED7106"/>
    <w:rsid w:val="00EE1206"/>
    <w:rsid w:val="00EF0E6C"/>
    <w:rsid w:val="00F05ABA"/>
    <w:rsid w:val="00F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4FEDC6"/>
  <w15:chartTrackingRefBased/>
  <w15:docId w15:val="{6CE63868-0C90-4BF0-BEF9-45826EB2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0E6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F0E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0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nis@clubfarallon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de Tenis</dc:creator>
  <cp:keywords/>
  <dc:description/>
  <cp:lastModifiedBy>Comunicaciones</cp:lastModifiedBy>
  <cp:revision>2</cp:revision>
  <dcterms:created xsi:type="dcterms:W3CDTF">2022-08-19T20:39:00Z</dcterms:created>
  <dcterms:modified xsi:type="dcterms:W3CDTF">2022-08-19T20:39:00Z</dcterms:modified>
</cp:coreProperties>
</file>